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40" w:rsidRPr="00A50148" w:rsidRDefault="0040582D" w:rsidP="00A501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148">
        <w:rPr>
          <w:rFonts w:ascii="Times New Roman" w:hAnsi="Times New Roman" w:cs="Times New Roman"/>
          <w:b/>
          <w:sz w:val="24"/>
          <w:szCs w:val="24"/>
          <w:u w:val="single"/>
        </w:rPr>
        <w:t>Answer to reviewers comments</w:t>
      </w:r>
    </w:p>
    <w:tbl>
      <w:tblPr>
        <w:tblStyle w:val="TableGrid"/>
        <w:tblW w:w="5000" w:type="pct"/>
        <w:tblLook w:val="04A0"/>
      </w:tblPr>
      <w:tblGrid>
        <w:gridCol w:w="570"/>
        <w:gridCol w:w="4938"/>
        <w:gridCol w:w="3734"/>
      </w:tblGrid>
      <w:tr w:rsidR="00662A70" w:rsidRPr="00A50148" w:rsidTr="00EF02E9">
        <w:trPr>
          <w:trHeight w:val="595"/>
        </w:trPr>
        <w:tc>
          <w:tcPr>
            <w:tcW w:w="308" w:type="pct"/>
          </w:tcPr>
          <w:p w:rsidR="00662A70" w:rsidRPr="00A50148" w:rsidRDefault="00662A70" w:rsidP="00A5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A50148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S. No.</w:t>
            </w:r>
          </w:p>
        </w:tc>
        <w:tc>
          <w:tcPr>
            <w:tcW w:w="2672" w:type="pct"/>
          </w:tcPr>
          <w:p w:rsidR="00662A70" w:rsidRPr="00A50148" w:rsidRDefault="00662A70" w:rsidP="00A5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A50148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Reviewer comment</w:t>
            </w:r>
          </w:p>
        </w:tc>
        <w:tc>
          <w:tcPr>
            <w:tcW w:w="2020" w:type="pct"/>
          </w:tcPr>
          <w:p w:rsidR="00662A70" w:rsidRPr="00A50148" w:rsidRDefault="00662A70" w:rsidP="00A5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A50148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Answer to comment</w:t>
            </w:r>
          </w:p>
        </w:tc>
      </w:tr>
      <w:tr w:rsidR="00662A70" w:rsidRPr="00E05C7F" w:rsidTr="00EF02E9">
        <w:trPr>
          <w:trHeight w:val="595"/>
        </w:trPr>
        <w:tc>
          <w:tcPr>
            <w:tcW w:w="308" w:type="pct"/>
          </w:tcPr>
          <w:p w:rsidR="00662A70" w:rsidRPr="00A50148" w:rsidRDefault="00662A70" w:rsidP="00A50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01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B1</w:t>
            </w:r>
          </w:p>
        </w:tc>
        <w:tc>
          <w:tcPr>
            <w:tcW w:w="2672" w:type="pct"/>
          </w:tcPr>
          <w:p w:rsidR="00662A70" w:rsidRPr="00A50148" w:rsidRDefault="00662A70" w:rsidP="00A50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01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Pl avoid saying first report. Ther are papers from Nepal though with different hormone combinations</w:t>
            </w:r>
          </w:p>
        </w:tc>
        <w:tc>
          <w:tcPr>
            <w:tcW w:w="2020" w:type="pct"/>
          </w:tcPr>
          <w:p w:rsidR="00662A70" w:rsidRPr="00A50148" w:rsidRDefault="00662A70" w:rsidP="00A50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01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First report has been avoided as per inst</w:t>
            </w:r>
            <w:r w:rsidR="00A34362" w:rsidRPr="00A501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</w:t>
            </w:r>
            <w:r w:rsidRPr="00A501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uction</w:t>
            </w:r>
          </w:p>
        </w:tc>
      </w:tr>
      <w:tr w:rsidR="00662A70" w:rsidRPr="00E05C7F" w:rsidTr="00EF02E9">
        <w:trPr>
          <w:trHeight w:val="595"/>
        </w:trPr>
        <w:tc>
          <w:tcPr>
            <w:tcW w:w="308" w:type="pct"/>
          </w:tcPr>
          <w:p w:rsidR="00662A70" w:rsidRPr="00A50148" w:rsidRDefault="00662A70" w:rsidP="00A50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01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B2</w:t>
            </w:r>
          </w:p>
        </w:tc>
        <w:tc>
          <w:tcPr>
            <w:tcW w:w="2672" w:type="pct"/>
          </w:tcPr>
          <w:p w:rsidR="00662A70" w:rsidRPr="00A50148" w:rsidRDefault="0058228F" w:rsidP="00A50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01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Not clear. Is it one explant  per flask?</w:t>
            </w:r>
          </w:p>
        </w:tc>
        <w:tc>
          <w:tcPr>
            <w:tcW w:w="2020" w:type="pct"/>
          </w:tcPr>
          <w:p w:rsidR="00662A70" w:rsidRPr="00A50148" w:rsidRDefault="00E05C7F" w:rsidP="003D4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01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Single explant were planted per flask.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58228F" w:rsidRPr="00A501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 sentence has been m</w:t>
            </w:r>
            <w:r w:rsidR="003D420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odified for more clear.</w:t>
            </w:r>
          </w:p>
        </w:tc>
      </w:tr>
      <w:tr w:rsidR="00662A70" w:rsidRPr="00E05C7F" w:rsidTr="00EF02E9">
        <w:trPr>
          <w:trHeight w:val="595"/>
        </w:trPr>
        <w:tc>
          <w:tcPr>
            <w:tcW w:w="308" w:type="pct"/>
          </w:tcPr>
          <w:p w:rsidR="00662A70" w:rsidRPr="00A50148" w:rsidRDefault="00A34362" w:rsidP="00A50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01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B3</w:t>
            </w:r>
          </w:p>
        </w:tc>
        <w:tc>
          <w:tcPr>
            <w:tcW w:w="2672" w:type="pct"/>
          </w:tcPr>
          <w:p w:rsidR="00662A70" w:rsidRPr="00A50148" w:rsidRDefault="00A34362" w:rsidP="00A50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01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Mention the Orchids in which trhey have reported</w:t>
            </w:r>
          </w:p>
        </w:tc>
        <w:tc>
          <w:tcPr>
            <w:tcW w:w="2020" w:type="pct"/>
          </w:tcPr>
          <w:p w:rsidR="00662A70" w:rsidRPr="00A50148" w:rsidRDefault="00A34362" w:rsidP="00A50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01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Name of the perticular orchid</w:t>
            </w:r>
            <w:r w:rsidR="006403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as</w:t>
            </w:r>
            <w:r w:rsidRPr="00A501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per different author has been added as per instruction. </w:t>
            </w:r>
          </w:p>
        </w:tc>
      </w:tr>
      <w:tr w:rsidR="00662A70" w:rsidRPr="00E05C7F" w:rsidTr="00EF02E9">
        <w:trPr>
          <w:trHeight w:val="595"/>
        </w:trPr>
        <w:tc>
          <w:tcPr>
            <w:tcW w:w="308" w:type="pct"/>
          </w:tcPr>
          <w:p w:rsidR="00662A70" w:rsidRPr="00A50148" w:rsidRDefault="00A34362" w:rsidP="00A50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01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B4</w:t>
            </w:r>
          </w:p>
        </w:tc>
        <w:tc>
          <w:tcPr>
            <w:tcW w:w="2672" w:type="pct"/>
          </w:tcPr>
          <w:p w:rsidR="00662A70" w:rsidRPr="00A50148" w:rsidRDefault="00AF63EE" w:rsidP="00A50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0148">
              <w:rPr>
                <w:rFonts w:ascii="Times New Roman" w:hAnsi="Times New Roman" w:cs="Times New Roman"/>
                <w:sz w:val="24"/>
                <w:szCs w:val="24"/>
              </w:rPr>
              <w:t>Induce what?</w:t>
            </w:r>
          </w:p>
        </w:tc>
        <w:tc>
          <w:tcPr>
            <w:tcW w:w="2020" w:type="pct"/>
          </w:tcPr>
          <w:p w:rsidR="00662A70" w:rsidRPr="00A50148" w:rsidRDefault="00AF63EE" w:rsidP="00A50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01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It is the induction of calli and sentence has been modified for more clarification</w:t>
            </w:r>
          </w:p>
        </w:tc>
      </w:tr>
      <w:tr w:rsidR="00662A70" w:rsidRPr="00E05C7F" w:rsidTr="00EF02E9">
        <w:trPr>
          <w:trHeight w:val="595"/>
        </w:trPr>
        <w:tc>
          <w:tcPr>
            <w:tcW w:w="308" w:type="pct"/>
          </w:tcPr>
          <w:p w:rsidR="00662A70" w:rsidRPr="00A50148" w:rsidRDefault="00AF63EE" w:rsidP="00A50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01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B5</w:t>
            </w:r>
          </w:p>
        </w:tc>
        <w:tc>
          <w:tcPr>
            <w:tcW w:w="2672" w:type="pct"/>
          </w:tcPr>
          <w:p w:rsidR="00662A70" w:rsidRPr="00A50148" w:rsidRDefault="004E59CE" w:rsidP="00A50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0148">
              <w:rPr>
                <w:rFonts w:ascii="Times New Roman" w:hAnsi="Times New Roman" w:cs="Times New Roman"/>
                <w:sz w:val="24"/>
                <w:szCs w:val="24"/>
              </w:rPr>
              <w:t>Not clear</w:t>
            </w:r>
          </w:p>
        </w:tc>
        <w:tc>
          <w:tcPr>
            <w:tcW w:w="2020" w:type="pct"/>
          </w:tcPr>
          <w:p w:rsidR="00662A70" w:rsidRPr="00A50148" w:rsidRDefault="004E59CE" w:rsidP="00A50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01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 sentence has been modified for more clarification.</w:t>
            </w:r>
          </w:p>
        </w:tc>
      </w:tr>
      <w:tr w:rsidR="00662A70" w:rsidRPr="00E05C7F" w:rsidTr="00EF02E9">
        <w:trPr>
          <w:trHeight w:val="595"/>
        </w:trPr>
        <w:tc>
          <w:tcPr>
            <w:tcW w:w="308" w:type="pct"/>
          </w:tcPr>
          <w:p w:rsidR="00662A70" w:rsidRPr="00A50148" w:rsidRDefault="004E59CE" w:rsidP="00A50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01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B6</w:t>
            </w:r>
            <w:r w:rsidR="00E00A05" w:rsidRPr="00A501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and B7</w:t>
            </w:r>
          </w:p>
        </w:tc>
        <w:tc>
          <w:tcPr>
            <w:tcW w:w="2672" w:type="pct"/>
          </w:tcPr>
          <w:p w:rsidR="00E00A05" w:rsidRPr="00A50148" w:rsidRDefault="00E00A05" w:rsidP="00A50148">
            <w:pPr>
              <w:pStyle w:val="Comment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48">
              <w:rPr>
                <w:rFonts w:ascii="Times New Roman" w:hAnsi="Times New Roman"/>
                <w:sz w:val="24"/>
                <w:szCs w:val="24"/>
              </w:rPr>
              <w:t>Language modification for sentence framing</w:t>
            </w:r>
          </w:p>
          <w:p w:rsidR="00662A70" w:rsidRPr="00A50148" w:rsidRDefault="00662A70" w:rsidP="00A50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20" w:type="pct"/>
          </w:tcPr>
          <w:p w:rsidR="00662A70" w:rsidRPr="00A50148" w:rsidRDefault="00E00A05" w:rsidP="00A50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01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Sentence has been modified with more clearity</w:t>
            </w:r>
            <w:r w:rsidR="00DC0789" w:rsidRPr="00A501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as per intruction</w:t>
            </w:r>
          </w:p>
        </w:tc>
      </w:tr>
    </w:tbl>
    <w:p w:rsidR="0040582D" w:rsidRPr="00A50148" w:rsidRDefault="0040582D" w:rsidP="00A50148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sectPr w:rsidR="0040582D" w:rsidRPr="00A50148" w:rsidSect="00841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F3E38"/>
    <w:rsid w:val="001B1015"/>
    <w:rsid w:val="003D4208"/>
    <w:rsid w:val="0040582D"/>
    <w:rsid w:val="004E59CE"/>
    <w:rsid w:val="0058228F"/>
    <w:rsid w:val="00640373"/>
    <w:rsid w:val="00662A70"/>
    <w:rsid w:val="00780D52"/>
    <w:rsid w:val="00841940"/>
    <w:rsid w:val="009931E1"/>
    <w:rsid w:val="00A34362"/>
    <w:rsid w:val="00A41891"/>
    <w:rsid w:val="00A50148"/>
    <w:rsid w:val="00A62807"/>
    <w:rsid w:val="00AC4B82"/>
    <w:rsid w:val="00AF63EE"/>
    <w:rsid w:val="00B96664"/>
    <w:rsid w:val="00DC0789"/>
    <w:rsid w:val="00E00A05"/>
    <w:rsid w:val="00E05C7F"/>
    <w:rsid w:val="00EF02E9"/>
    <w:rsid w:val="00FF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40"/>
    <w:rPr>
      <w:noProof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00A05"/>
    <w:pPr>
      <w:spacing w:line="240" w:lineRule="auto"/>
    </w:pPr>
    <w:rPr>
      <w:rFonts w:ascii="Calibri" w:eastAsia="Calibri" w:hAnsi="Calibri" w:cs="Times New Roman"/>
      <w:noProof w:val="0"/>
      <w:sz w:val="20"/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A0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 LAB</dc:creator>
  <cp:lastModifiedBy>PTC LAB</cp:lastModifiedBy>
  <cp:revision>19</cp:revision>
  <dcterms:created xsi:type="dcterms:W3CDTF">2013-04-29T10:53:00Z</dcterms:created>
  <dcterms:modified xsi:type="dcterms:W3CDTF">2013-04-30T04:10:00Z</dcterms:modified>
</cp:coreProperties>
</file>